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ABD" w:rsidRDefault="00BB059E" w:rsidP="00BB059E">
      <w:pPr>
        <w:spacing w:line="240" w:lineRule="auto"/>
        <w:contextualSpacing/>
        <w:jc w:val="right"/>
        <w:rPr>
          <w:rFonts w:ascii="Times New Roman" w:hAnsi="Times New Roman" w:cs="Times New Roman"/>
          <w:sz w:val="24"/>
        </w:rPr>
      </w:pPr>
      <w:r>
        <w:rPr>
          <w:rFonts w:ascii="Times New Roman" w:hAnsi="Times New Roman" w:cs="Times New Roman"/>
          <w:sz w:val="24"/>
        </w:rPr>
        <w:t>Trevor Brown</w:t>
      </w:r>
    </w:p>
    <w:p w:rsidR="00BB059E" w:rsidRDefault="00BB059E" w:rsidP="00BB059E">
      <w:pPr>
        <w:spacing w:line="240" w:lineRule="auto"/>
        <w:contextualSpacing/>
        <w:jc w:val="right"/>
        <w:rPr>
          <w:rFonts w:ascii="Times New Roman" w:hAnsi="Times New Roman" w:cs="Times New Roman"/>
          <w:sz w:val="24"/>
        </w:rPr>
      </w:pPr>
      <w:r>
        <w:rPr>
          <w:rFonts w:ascii="Times New Roman" w:hAnsi="Times New Roman" w:cs="Times New Roman"/>
          <w:sz w:val="24"/>
        </w:rPr>
        <w:t>Humanities 1100</w:t>
      </w:r>
    </w:p>
    <w:p w:rsidR="00BB059E" w:rsidRDefault="00BB059E" w:rsidP="00BB059E">
      <w:pPr>
        <w:spacing w:line="240" w:lineRule="auto"/>
        <w:contextualSpacing/>
        <w:jc w:val="right"/>
        <w:rPr>
          <w:rFonts w:ascii="Times New Roman" w:hAnsi="Times New Roman" w:cs="Times New Roman"/>
          <w:sz w:val="24"/>
        </w:rPr>
      </w:pPr>
      <w:r>
        <w:rPr>
          <w:rFonts w:ascii="Times New Roman" w:hAnsi="Times New Roman" w:cs="Times New Roman"/>
          <w:sz w:val="24"/>
        </w:rPr>
        <w:t>Religion Theme Writing Assignment</w:t>
      </w:r>
    </w:p>
    <w:p w:rsidR="00BB059E" w:rsidRDefault="00BB059E" w:rsidP="00BB059E">
      <w:pPr>
        <w:spacing w:line="240" w:lineRule="auto"/>
        <w:contextualSpacing/>
        <w:jc w:val="right"/>
        <w:rPr>
          <w:rFonts w:ascii="Times New Roman" w:hAnsi="Times New Roman" w:cs="Times New Roman"/>
          <w:sz w:val="24"/>
        </w:rPr>
      </w:pPr>
    </w:p>
    <w:p w:rsidR="00BB059E" w:rsidRDefault="00BB059E" w:rsidP="00BB059E">
      <w:pPr>
        <w:spacing w:line="240" w:lineRule="auto"/>
        <w:contextualSpacing/>
        <w:jc w:val="center"/>
        <w:rPr>
          <w:rFonts w:ascii="Times New Roman" w:hAnsi="Times New Roman" w:cs="Times New Roman"/>
          <w:sz w:val="24"/>
        </w:rPr>
      </w:pPr>
      <w:r>
        <w:rPr>
          <w:rFonts w:ascii="Times New Roman" w:hAnsi="Times New Roman" w:cs="Times New Roman"/>
          <w:sz w:val="24"/>
        </w:rPr>
        <w:t>Complex Questions Require Deeper Thinking</w:t>
      </w:r>
    </w:p>
    <w:p w:rsidR="00BB059E" w:rsidRDefault="00BB059E" w:rsidP="00BB059E">
      <w:pPr>
        <w:spacing w:line="240" w:lineRule="auto"/>
        <w:contextualSpacing/>
        <w:jc w:val="center"/>
        <w:rPr>
          <w:rFonts w:ascii="Times New Roman" w:hAnsi="Times New Roman" w:cs="Times New Roman"/>
          <w:sz w:val="24"/>
        </w:rPr>
      </w:pPr>
    </w:p>
    <w:p w:rsidR="004B18F1" w:rsidRDefault="00BB059E" w:rsidP="00706FBD">
      <w:pPr>
        <w:spacing w:line="480" w:lineRule="auto"/>
        <w:ind w:firstLine="720"/>
        <w:contextualSpacing/>
        <w:rPr>
          <w:rFonts w:ascii="Times New Roman" w:hAnsi="Times New Roman" w:cs="Times New Roman"/>
          <w:sz w:val="24"/>
        </w:rPr>
      </w:pPr>
      <w:r>
        <w:rPr>
          <w:rFonts w:ascii="Times New Roman" w:hAnsi="Times New Roman" w:cs="Times New Roman"/>
          <w:sz w:val="24"/>
        </w:rPr>
        <w:t xml:space="preserve">The questions brought forth from </w:t>
      </w:r>
      <w:r>
        <w:rPr>
          <w:rFonts w:ascii="Times New Roman" w:hAnsi="Times New Roman" w:cs="Times New Roman"/>
          <w:i/>
          <w:sz w:val="24"/>
        </w:rPr>
        <w:t>Introduction to Sa</w:t>
      </w:r>
      <w:r w:rsidR="00523C66">
        <w:rPr>
          <w:rFonts w:ascii="Times New Roman" w:hAnsi="Times New Roman" w:cs="Times New Roman"/>
          <w:i/>
          <w:sz w:val="24"/>
        </w:rPr>
        <w:t>credness, Spirituality, and Mor</w:t>
      </w:r>
      <w:r>
        <w:rPr>
          <w:rFonts w:ascii="Times New Roman" w:hAnsi="Times New Roman" w:cs="Times New Roman"/>
          <w:i/>
          <w:sz w:val="24"/>
        </w:rPr>
        <w:t xml:space="preserve">ality </w:t>
      </w:r>
      <w:r>
        <w:rPr>
          <w:rFonts w:ascii="Times New Roman" w:hAnsi="Times New Roman" w:cs="Times New Roman"/>
          <w:sz w:val="24"/>
        </w:rPr>
        <w:t>should be thought about by every human bein</w:t>
      </w:r>
      <w:r w:rsidR="00706FBD">
        <w:rPr>
          <w:rFonts w:ascii="Times New Roman" w:hAnsi="Times New Roman" w:cs="Times New Roman"/>
          <w:sz w:val="24"/>
        </w:rPr>
        <w:t xml:space="preserve">g at some point in their life.  These are questions that everybody eventually thinks about, whether they want to have an opinion or not.  </w:t>
      </w:r>
      <w:r>
        <w:rPr>
          <w:rFonts w:ascii="Times New Roman" w:hAnsi="Times New Roman" w:cs="Times New Roman"/>
          <w:sz w:val="24"/>
        </w:rPr>
        <w:t>These questions require much deeper thinking and pondering than any other everyday question that humans are faced with.  Although these questions have no immediate answer and can be very controversial, everybody should have some kind of opinion on</w:t>
      </w:r>
      <w:r w:rsidR="004B18F1">
        <w:rPr>
          <w:rFonts w:ascii="Times New Roman" w:hAnsi="Times New Roman" w:cs="Times New Roman"/>
          <w:sz w:val="24"/>
        </w:rPr>
        <w:t xml:space="preserve"> the</w:t>
      </w:r>
      <w:r>
        <w:rPr>
          <w:rFonts w:ascii="Times New Roman" w:hAnsi="Times New Roman" w:cs="Times New Roman"/>
          <w:sz w:val="24"/>
        </w:rPr>
        <w:t xml:space="preserve"> different beliefs </w:t>
      </w:r>
      <w:r w:rsidR="0080676F">
        <w:rPr>
          <w:rFonts w:ascii="Times New Roman" w:hAnsi="Times New Roman" w:cs="Times New Roman"/>
          <w:sz w:val="24"/>
        </w:rPr>
        <w:t xml:space="preserve">that various people have.  Different people have different morals and have to decide on their own how they should live and what choices they make.  </w:t>
      </w:r>
    </w:p>
    <w:p w:rsidR="0080676F" w:rsidRDefault="004B18F1" w:rsidP="00706FBD">
      <w:pPr>
        <w:spacing w:line="480" w:lineRule="auto"/>
        <w:ind w:firstLine="720"/>
        <w:contextualSpacing/>
        <w:rPr>
          <w:rFonts w:ascii="Times New Roman" w:hAnsi="Times New Roman" w:cs="Times New Roman"/>
          <w:sz w:val="24"/>
        </w:rPr>
      </w:pPr>
      <w:r>
        <w:rPr>
          <w:rFonts w:ascii="Times New Roman" w:hAnsi="Times New Roman" w:cs="Times New Roman"/>
          <w:sz w:val="24"/>
        </w:rPr>
        <w:t xml:space="preserve">There are countless beliefs of the origin of humankind in the world today.  There are variations ranging from one common ancestor to different ways that we were created by God, one of the most popular being we are descendents from Adam and Eve.  These questions require one to try to think in an abstract way because the answer to these questions differs from the everyday life that people are so used to.  Whether someone believes in a scientific-based answer or a religious </w:t>
      </w:r>
      <w:r w:rsidR="0080676F">
        <w:rPr>
          <w:rFonts w:ascii="Times New Roman" w:hAnsi="Times New Roman" w:cs="Times New Roman"/>
          <w:sz w:val="24"/>
        </w:rPr>
        <w:t>one, the origin of man requires a type of thinking that is hard for some people to comprehend.  Many religions are hard for people to try to understand because they teach things that give answers that are so different from life today.  Believing in a God is hard for some people because they do not feel like they have seen signs of a God or felt the spirit that some people claim.</w:t>
      </w:r>
    </w:p>
    <w:p w:rsidR="00BB059E" w:rsidRDefault="004B18F1" w:rsidP="00706FBD">
      <w:pPr>
        <w:spacing w:line="480" w:lineRule="auto"/>
        <w:ind w:firstLine="720"/>
        <w:contextualSpacing/>
        <w:rPr>
          <w:rFonts w:ascii="Times New Roman" w:hAnsi="Times New Roman" w:cs="Times New Roman"/>
          <w:sz w:val="24"/>
        </w:rPr>
      </w:pPr>
      <w:r>
        <w:rPr>
          <w:rFonts w:ascii="Times New Roman" w:hAnsi="Times New Roman" w:cs="Times New Roman"/>
          <w:sz w:val="24"/>
        </w:rPr>
        <w:t xml:space="preserve">One should begin </w:t>
      </w:r>
      <w:r w:rsidR="005219DC">
        <w:rPr>
          <w:rFonts w:ascii="Times New Roman" w:hAnsi="Times New Roman" w:cs="Times New Roman"/>
          <w:sz w:val="24"/>
        </w:rPr>
        <w:t>researching</w:t>
      </w:r>
      <w:r>
        <w:rPr>
          <w:rFonts w:ascii="Times New Roman" w:hAnsi="Times New Roman" w:cs="Times New Roman"/>
          <w:sz w:val="24"/>
        </w:rPr>
        <w:t xml:space="preserve"> these questions by learning background information on various religions and scientific theories. </w:t>
      </w:r>
      <w:r w:rsidR="0080676F">
        <w:rPr>
          <w:rFonts w:ascii="Times New Roman" w:hAnsi="Times New Roman" w:cs="Times New Roman"/>
          <w:sz w:val="24"/>
        </w:rPr>
        <w:t xml:space="preserve">This process requires an open mind that is willing to </w:t>
      </w:r>
      <w:r w:rsidR="0080676F">
        <w:rPr>
          <w:rFonts w:ascii="Times New Roman" w:hAnsi="Times New Roman" w:cs="Times New Roman"/>
          <w:sz w:val="24"/>
        </w:rPr>
        <w:lastRenderedPageBreak/>
        <w:t xml:space="preserve">consider any possible explanation to these questions.  </w:t>
      </w:r>
      <w:r w:rsidR="005219DC">
        <w:rPr>
          <w:rFonts w:ascii="Times New Roman" w:hAnsi="Times New Roman" w:cs="Times New Roman"/>
          <w:sz w:val="24"/>
        </w:rPr>
        <w:t xml:space="preserve">The person then needs to really ponder the answers they have learned. Simply thinking about them and throwing them out is not a good enough method.  Praying to the God that the person is learning about will help the person with emotional connections and help them decide with teachings make the most sense.  It is ultimately up to the person doing the research what beliefs make the most sense and what they want to associate themselves with, if anything. </w:t>
      </w:r>
    </w:p>
    <w:p w:rsidR="00C100E7" w:rsidRDefault="00C100E7" w:rsidP="00706FBD">
      <w:pPr>
        <w:spacing w:line="480" w:lineRule="auto"/>
        <w:ind w:firstLine="720"/>
        <w:contextualSpacing/>
        <w:rPr>
          <w:rFonts w:ascii="Times New Roman" w:hAnsi="Times New Roman" w:cs="Times New Roman"/>
          <w:sz w:val="24"/>
        </w:rPr>
      </w:pPr>
      <w:r>
        <w:rPr>
          <w:rFonts w:ascii="Times New Roman" w:hAnsi="Times New Roman" w:cs="Times New Roman"/>
          <w:sz w:val="24"/>
        </w:rPr>
        <w:t xml:space="preserve">By studying and pondering various religions the person will then be able to come to a conclusion of how the gods or God plays a role in their life.  When that person learns about the religion and feels good about it then they will be able to see the impact that the gods or God has on not only their life, but the lives of the other members of that religion.  They will know because they will gain a testimony and be able to see and believe that it is God acting in their life and it is not just coincidence like they might have believed before.  The correct way to find the answers to this question comes with a necessity of believing that there actually is a God or gods.  If the person does not truly ponder and believe that there is a supreme being then they will not believe that the gods or a God has any influence in their life. </w:t>
      </w:r>
    </w:p>
    <w:p w:rsidR="005219DC" w:rsidRDefault="005219DC" w:rsidP="00706FBD">
      <w:pPr>
        <w:spacing w:line="480" w:lineRule="auto"/>
        <w:ind w:firstLine="720"/>
        <w:contextualSpacing/>
        <w:rPr>
          <w:rFonts w:ascii="Times New Roman" w:hAnsi="Times New Roman" w:cs="Times New Roman"/>
          <w:sz w:val="24"/>
        </w:rPr>
      </w:pPr>
      <w:r>
        <w:rPr>
          <w:rFonts w:ascii="Times New Roman" w:hAnsi="Times New Roman" w:cs="Times New Roman"/>
          <w:sz w:val="24"/>
        </w:rPr>
        <w:t>For the question, “What is the right way to live one’s life based on one’s belief system?” the answer is in the question itself.  A person should live their life based on their beliefs and the morals that they possess.</w:t>
      </w:r>
      <w:r w:rsidR="00706FBD">
        <w:rPr>
          <w:rFonts w:ascii="Times New Roman" w:hAnsi="Times New Roman" w:cs="Times New Roman"/>
          <w:sz w:val="24"/>
        </w:rPr>
        <w:t xml:space="preserve">  Not even two people within the same religions will have the exact same morals.  Religions will help teach what is right or wrong but it is up to the person to ultimately decide which choices to make and what they will feel good about doing.  The right way for a person to live their life is in accordance with their beliefs.  If they do not believe in doing something then they should not do it.  Beliefs and morals are often influenced by things </w:t>
      </w:r>
      <w:r w:rsidR="00706FBD">
        <w:rPr>
          <w:rFonts w:ascii="Times New Roman" w:hAnsi="Times New Roman" w:cs="Times New Roman"/>
          <w:sz w:val="24"/>
        </w:rPr>
        <w:lastRenderedPageBreak/>
        <w:t>like religion, culture, family and friends, age, etc.  There is no limit to the variations of beliefs that people have and why they be</w:t>
      </w:r>
      <w:r w:rsidR="00C100E7">
        <w:rPr>
          <w:rFonts w:ascii="Times New Roman" w:hAnsi="Times New Roman" w:cs="Times New Roman"/>
          <w:sz w:val="24"/>
        </w:rPr>
        <w:t>lieve the things that they do.</w:t>
      </w:r>
    </w:p>
    <w:p w:rsidR="00C100E7" w:rsidRDefault="00C100E7" w:rsidP="00706FBD">
      <w:pPr>
        <w:spacing w:line="480" w:lineRule="auto"/>
        <w:ind w:firstLine="720"/>
        <w:contextualSpacing/>
        <w:rPr>
          <w:rFonts w:ascii="Times New Roman" w:hAnsi="Times New Roman" w:cs="Times New Roman"/>
          <w:sz w:val="24"/>
        </w:rPr>
      </w:pPr>
      <w:r>
        <w:rPr>
          <w:rFonts w:ascii="Times New Roman" w:hAnsi="Times New Roman" w:cs="Times New Roman"/>
          <w:sz w:val="24"/>
        </w:rPr>
        <w:t xml:space="preserve">It is not ethical for humankind to have a firm opinion to these questions without studying some of the differing beliefs.  A person may be influenced by the beliefs of the people that surround them but they eventually will have to decide for themselves what they believe and feel to be right.  </w:t>
      </w:r>
      <w:r w:rsidR="00AD5A1F">
        <w:rPr>
          <w:rFonts w:ascii="Times New Roman" w:hAnsi="Times New Roman" w:cs="Times New Roman"/>
          <w:sz w:val="24"/>
        </w:rPr>
        <w:t>Even if the person already has a firm belief and opinion on these questions, they still should investigate and learn about other beliefs so that they know at least the basic foundation of why that person feels the way they do.  This will either confirm their beliefs or change the way or what they currently believe.</w:t>
      </w:r>
    </w:p>
    <w:p w:rsidR="00AD5A1F" w:rsidRDefault="00C972DB" w:rsidP="00706FBD">
      <w:pPr>
        <w:spacing w:line="480" w:lineRule="auto"/>
        <w:ind w:firstLine="720"/>
        <w:contextualSpacing/>
        <w:rPr>
          <w:rFonts w:ascii="Times New Roman" w:hAnsi="Times New Roman" w:cs="Times New Roman"/>
          <w:sz w:val="24"/>
        </w:rPr>
      </w:pPr>
      <w:r>
        <w:rPr>
          <w:rFonts w:ascii="Times New Roman" w:hAnsi="Times New Roman" w:cs="Times New Roman"/>
          <w:sz w:val="24"/>
        </w:rPr>
        <w:t>These questions have most likely have always been lingering around.  They are hard to answer and sometimes difficult to think about.  It is hard telling if anybody truly knows the answers or when we will find out.  It is still important for everybody to think about and have an opinion on because they deal with our reason of existence and can affect the way we live.</w:t>
      </w:r>
    </w:p>
    <w:p w:rsidR="00AD5A1F" w:rsidRPr="00523C66" w:rsidRDefault="00AD5A1F" w:rsidP="00706FBD">
      <w:pPr>
        <w:spacing w:line="480" w:lineRule="auto"/>
        <w:ind w:firstLine="720"/>
        <w:contextualSpacing/>
        <w:rPr>
          <w:rFonts w:ascii="Times New Roman" w:hAnsi="Times New Roman" w:cs="Times New Roman"/>
          <w:sz w:val="24"/>
        </w:rPr>
      </w:pPr>
      <w:r>
        <w:rPr>
          <w:rFonts w:ascii="Times New Roman" w:hAnsi="Times New Roman" w:cs="Times New Roman"/>
          <w:sz w:val="24"/>
        </w:rPr>
        <w:t xml:space="preserve">The questions arising from </w:t>
      </w:r>
      <w:r>
        <w:rPr>
          <w:rFonts w:ascii="Times New Roman" w:hAnsi="Times New Roman" w:cs="Times New Roman"/>
          <w:i/>
          <w:sz w:val="24"/>
        </w:rPr>
        <w:t>Introduction to Sacredness, Spirituality, and Morality</w:t>
      </w:r>
      <w:r w:rsidR="00523C66">
        <w:rPr>
          <w:rFonts w:ascii="Times New Roman" w:hAnsi="Times New Roman" w:cs="Times New Roman"/>
          <w:sz w:val="24"/>
        </w:rPr>
        <w:t xml:space="preserve"> are questions that all humankind eventually wonders about.  The answers to these questions vary in many ways and have no proof as of yet.  In order to come up with a legitimate answer to these questions one must study and ponder some of the various forms of answers to get a background.  This will require abstract thinking and trying to understand why those people think the way that they do.  Everybody has opinion on these matters or has thought about them at some time in their life.  Morals are things that have been engrained in us and are usually hard to change.  They are influenced by different things in a person’s life and are part of who the person is or wants to become.  There is no telling when the answers to these questions will appear and who will be willing to accept them.</w:t>
      </w:r>
    </w:p>
    <w:sectPr w:rsidR="00AD5A1F" w:rsidRPr="00523C66" w:rsidSect="009C6AB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B059E"/>
    <w:rsid w:val="004B18F1"/>
    <w:rsid w:val="005219DC"/>
    <w:rsid w:val="00523C66"/>
    <w:rsid w:val="00706FBD"/>
    <w:rsid w:val="0080676F"/>
    <w:rsid w:val="009C6ABD"/>
    <w:rsid w:val="00AD5A1F"/>
    <w:rsid w:val="00BB059E"/>
    <w:rsid w:val="00C100E7"/>
    <w:rsid w:val="00C972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6A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875</Words>
  <Characters>4993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Money</dc:creator>
  <cp:lastModifiedBy>T Money</cp:lastModifiedBy>
  <cp:revision>2</cp:revision>
  <dcterms:created xsi:type="dcterms:W3CDTF">2013-04-18T19:55:00Z</dcterms:created>
  <dcterms:modified xsi:type="dcterms:W3CDTF">2013-04-18T19:55:00Z</dcterms:modified>
</cp:coreProperties>
</file>